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62" w:rsidRDefault="004375AF" w:rsidP="00C50B62">
      <w:pPr>
        <w:rPr>
          <w:b/>
          <w:sz w:val="28"/>
          <w:szCs w:val="28"/>
        </w:rPr>
      </w:pPr>
      <w:r>
        <w:rPr>
          <w:b/>
          <w:sz w:val="28"/>
          <w:szCs w:val="28"/>
        </w:rPr>
        <w:t>Schülertransporte Sprachförderzentrum Toggenburg</w:t>
      </w:r>
    </w:p>
    <w:p w:rsidR="00356938" w:rsidRPr="00C50B62" w:rsidRDefault="00356938" w:rsidP="00C50B62">
      <w:pPr>
        <w:rPr>
          <w:b/>
          <w:sz w:val="28"/>
          <w:szCs w:val="28"/>
        </w:rPr>
      </w:pPr>
      <w:r>
        <w:rPr>
          <w:b/>
          <w:sz w:val="28"/>
          <w:szCs w:val="28"/>
        </w:rPr>
        <w:t>Preiseingabeformular</w:t>
      </w:r>
    </w:p>
    <w:p w:rsidR="00C50B62" w:rsidRPr="00C50B62" w:rsidRDefault="00C50B62" w:rsidP="00C50B62">
      <w:pPr>
        <w:rPr>
          <w:b/>
          <w:i/>
          <w:sz w:val="24"/>
          <w:szCs w:val="24"/>
        </w:rPr>
      </w:pPr>
    </w:p>
    <w:p w:rsidR="00C50B62" w:rsidRDefault="00C50B62" w:rsidP="00C50B62"/>
    <w:p w:rsidR="00C50B62" w:rsidRDefault="00C50B62" w:rsidP="00C50B62">
      <w:pPr>
        <w:ind w:left="1276"/>
      </w:pPr>
    </w:p>
    <w:p w:rsidR="00C50B62" w:rsidRDefault="00C50B62" w:rsidP="00C50B62"/>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1573"/>
        <w:gridCol w:w="1573"/>
        <w:gridCol w:w="866"/>
        <w:gridCol w:w="2280"/>
      </w:tblGrid>
      <w:tr w:rsidR="00C50B62" w:rsidTr="004375AF">
        <w:tc>
          <w:tcPr>
            <w:tcW w:w="4719" w:type="dxa"/>
            <w:gridSpan w:val="2"/>
            <w:shd w:val="clear" w:color="auto" w:fill="C0C0C0"/>
          </w:tcPr>
          <w:p w:rsidR="00C50B62" w:rsidRDefault="00C50B62" w:rsidP="004375AF">
            <w:pPr>
              <w:rPr>
                <w:b/>
              </w:rPr>
            </w:pPr>
            <w:r>
              <w:rPr>
                <w:b/>
              </w:rPr>
              <w:t>Bezeichnung und Adresse des Auftraggebers:</w:t>
            </w:r>
          </w:p>
          <w:p w:rsidR="00C50B62" w:rsidRDefault="00C50B62" w:rsidP="004375AF">
            <w:pPr>
              <w:rPr>
                <w:b/>
              </w:rPr>
            </w:pPr>
          </w:p>
        </w:tc>
        <w:tc>
          <w:tcPr>
            <w:tcW w:w="4719" w:type="dxa"/>
            <w:gridSpan w:val="3"/>
            <w:shd w:val="clear" w:color="auto" w:fill="C0C0C0"/>
          </w:tcPr>
          <w:p w:rsidR="00C50B62" w:rsidRPr="004375AF" w:rsidRDefault="00C50B62" w:rsidP="004375AF"/>
        </w:tc>
      </w:tr>
      <w:tr w:rsidR="00C50B62" w:rsidTr="004375AF">
        <w:tc>
          <w:tcPr>
            <w:tcW w:w="4719" w:type="dxa"/>
            <w:gridSpan w:val="2"/>
            <w:shd w:val="clear" w:color="auto" w:fill="C0C0C0"/>
          </w:tcPr>
          <w:p w:rsidR="00C50B62" w:rsidRDefault="00C50B62" w:rsidP="004375AF">
            <w:pPr>
              <w:rPr>
                <w:b/>
              </w:rPr>
            </w:pPr>
            <w:r>
              <w:rPr>
                <w:b/>
              </w:rPr>
              <w:t>Objekt:</w:t>
            </w:r>
          </w:p>
        </w:tc>
        <w:tc>
          <w:tcPr>
            <w:tcW w:w="4719" w:type="dxa"/>
            <w:gridSpan w:val="3"/>
            <w:shd w:val="clear" w:color="auto" w:fill="C0C0C0"/>
          </w:tcPr>
          <w:p w:rsidR="00C50B62" w:rsidRPr="004375AF" w:rsidRDefault="004375AF" w:rsidP="004375AF">
            <w:r w:rsidRPr="004375AF">
              <w:t>Schülertransporte</w:t>
            </w:r>
          </w:p>
        </w:tc>
      </w:tr>
      <w:tr w:rsidR="00C50B62" w:rsidTr="004375AF">
        <w:tc>
          <w:tcPr>
            <w:tcW w:w="4719" w:type="dxa"/>
            <w:gridSpan w:val="2"/>
            <w:shd w:val="clear" w:color="auto" w:fill="C0C0C0"/>
          </w:tcPr>
          <w:p w:rsidR="00C50B62" w:rsidRDefault="00C50B62" w:rsidP="004375AF">
            <w:pPr>
              <w:rPr>
                <w:b/>
              </w:rPr>
            </w:pPr>
            <w:r>
              <w:rPr>
                <w:b/>
              </w:rPr>
              <w:t>Gegenstand und Umfang der Leistung:</w:t>
            </w:r>
          </w:p>
          <w:p w:rsidR="00C50B62" w:rsidRDefault="00C50B62" w:rsidP="004375AF">
            <w:pPr>
              <w:rPr>
                <w:b/>
              </w:rPr>
            </w:pPr>
          </w:p>
        </w:tc>
        <w:tc>
          <w:tcPr>
            <w:tcW w:w="4719" w:type="dxa"/>
            <w:gridSpan w:val="3"/>
            <w:shd w:val="clear" w:color="auto" w:fill="C0C0C0"/>
          </w:tcPr>
          <w:p w:rsidR="00C50B62" w:rsidRDefault="004375AF" w:rsidP="004375AF">
            <w:r>
              <w:t>Schülertransporte im Einzugsgebiet der Sprachheilschule des Sprachförderzentrums Toggenburg</w:t>
            </w:r>
          </w:p>
          <w:p w:rsidR="004375AF" w:rsidRPr="004375AF" w:rsidRDefault="004375AF" w:rsidP="004375AF">
            <w:r>
              <w:t>Hin- und Rück</w:t>
            </w:r>
            <w:r w:rsidR="00356938">
              <w:t>fahrten an allen Schulwerktagen</w:t>
            </w:r>
            <w:r>
              <w:t xml:space="preserve"> ohne Ferien, Samstag und Sonntag</w:t>
            </w:r>
          </w:p>
        </w:tc>
      </w:tr>
      <w:tr w:rsidR="00C50B62" w:rsidTr="004375AF">
        <w:tc>
          <w:tcPr>
            <w:tcW w:w="4719" w:type="dxa"/>
            <w:gridSpan w:val="2"/>
            <w:shd w:val="clear" w:color="auto" w:fill="C0C0C0"/>
          </w:tcPr>
          <w:p w:rsidR="00C50B62" w:rsidRDefault="00C50B62" w:rsidP="004375AF">
            <w:pPr>
              <w:rPr>
                <w:b/>
              </w:rPr>
            </w:pPr>
            <w:r>
              <w:rPr>
                <w:b/>
              </w:rPr>
              <w:t>Verfahrensart:</w:t>
            </w:r>
          </w:p>
          <w:p w:rsidR="00C50B62" w:rsidRDefault="00C50B62" w:rsidP="004375AF">
            <w:pPr>
              <w:rPr>
                <w:b/>
              </w:rPr>
            </w:pPr>
          </w:p>
        </w:tc>
        <w:tc>
          <w:tcPr>
            <w:tcW w:w="4719" w:type="dxa"/>
            <w:gridSpan w:val="3"/>
            <w:shd w:val="clear" w:color="auto" w:fill="C0C0C0"/>
          </w:tcPr>
          <w:p w:rsidR="00C50B62" w:rsidRPr="004375AF" w:rsidRDefault="004375AF" w:rsidP="004375AF">
            <w:r>
              <w:t>offenes Verfahren</w:t>
            </w:r>
          </w:p>
        </w:tc>
      </w:tr>
      <w:tr w:rsidR="00C50B62" w:rsidTr="004375AF">
        <w:tc>
          <w:tcPr>
            <w:tcW w:w="4719" w:type="dxa"/>
            <w:gridSpan w:val="2"/>
            <w:shd w:val="clear" w:color="auto" w:fill="C0C0C0"/>
          </w:tcPr>
          <w:p w:rsidR="00C50B62" w:rsidRDefault="00C50B62" w:rsidP="004375AF">
            <w:pPr>
              <w:rPr>
                <w:b/>
              </w:rPr>
            </w:pPr>
            <w:proofErr w:type="spellStart"/>
            <w:r>
              <w:rPr>
                <w:b/>
              </w:rPr>
              <w:t>Ausführungs</w:t>
            </w:r>
            <w:proofErr w:type="spellEnd"/>
            <w:r>
              <w:rPr>
                <w:b/>
              </w:rPr>
              <w:noBreakHyphen/>
              <w:t xml:space="preserve"> bzw. Liefertermine:</w:t>
            </w:r>
          </w:p>
          <w:p w:rsidR="00C50B62" w:rsidRDefault="00C50B62" w:rsidP="004375AF">
            <w:pPr>
              <w:rPr>
                <w:b/>
              </w:rPr>
            </w:pPr>
          </w:p>
        </w:tc>
        <w:tc>
          <w:tcPr>
            <w:tcW w:w="4719" w:type="dxa"/>
            <w:gridSpan w:val="3"/>
            <w:shd w:val="clear" w:color="auto" w:fill="C0C0C0"/>
          </w:tcPr>
          <w:p w:rsidR="00C50B62" w:rsidRDefault="004375AF" w:rsidP="004375AF">
            <w:r>
              <w:t>ab Schuljahr 2022/23</w:t>
            </w:r>
          </w:p>
          <w:p w:rsidR="004375AF" w:rsidRPr="004375AF" w:rsidRDefault="004375AF" w:rsidP="004375AF">
            <w:r>
              <w:t>erster Schultag: Montag, 15.08.2022</w:t>
            </w:r>
          </w:p>
          <w:p w:rsidR="00C50B62" w:rsidRPr="004375AF" w:rsidRDefault="00C50B62" w:rsidP="004375AF"/>
        </w:tc>
      </w:tr>
      <w:tr w:rsidR="00C50B62" w:rsidTr="004375AF">
        <w:trPr>
          <w:cantSplit/>
        </w:trPr>
        <w:tc>
          <w:tcPr>
            <w:tcW w:w="9438" w:type="dxa"/>
            <w:gridSpan w:val="5"/>
            <w:shd w:val="clear" w:color="auto" w:fill="C0C0C0"/>
          </w:tcPr>
          <w:p w:rsidR="00C50B62" w:rsidRPr="004375AF" w:rsidRDefault="00C50B62" w:rsidP="004375AF">
            <w:pPr>
              <w:rPr>
                <w:b/>
              </w:rPr>
            </w:pPr>
            <w:r w:rsidRPr="004375AF">
              <w:rPr>
                <w:b/>
              </w:rPr>
              <w:t>Auskunftsstelle für zusätzliche Informationen:</w:t>
            </w:r>
          </w:p>
          <w:p w:rsidR="00C50B62" w:rsidRPr="004375AF" w:rsidRDefault="00C50B62" w:rsidP="004375AF">
            <w:pPr>
              <w:rPr>
                <w:b/>
              </w:rPr>
            </w:pPr>
          </w:p>
        </w:tc>
      </w:tr>
      <w:tr w:rsidR="00C50B62" w:rsidTr="004375AF">
        <w:tc>
          <w:tcPr>
            <w:tcW w:w="4719" w:type="dxa"/>
            <w:gridSpan w:val="2"/>
            <w:shd w:val="clear" w:color="auto" w:fill="C0C0C0"/>
            <w:vAlign w:val="center"/>
          </w:tcPr>
          <w:p w:rsidR="00C50B62" w:rsidRDefault="00C50B62" w:rsidP="004375AF">
            <w:r>
              <w:t>Adresse:</w:t>
            </w:r>
          </w:p>
          <w:p w:rsidR="00C50B62" w:rsidRDefault="00C50B62" w:rsidP="004375AF"/>
        </w:tc>
        <w:tc>
          <w:tcPr>
            <w:tcW w:w="4719" w:type="dxa"/>
            <w:gridSpan w:val="3"/>
            <w:shd w:val="clear" w:color="auto" w:fill="C0C0C0"/>
            <w:vAlign w:val="center"/>
          </w:tcPr>
          <w:p w:rsidR="00C50B62" w:rsidRPr="004375AF" w:rsidRDefault="004375AF" w:rsidP="004375AF">
            <w:r>
              <w:t>Sprachförderzentrum Toggenbur</w:t>
            </w:r>
            <w:r w:rsidR="00F65801">
              <w:t>g</w:t>
            </w:r>
          </w:p>
        </w:tc>
      </w:tr>
      <w:tr w:rsidR="00C50B62" w:rsidTr="004375AF">
        <w:tc>
          <w:tcPr>
            <w:tcW w:w="4719" w:type="dxa"/>
            <w:gridSpan w:val="2"/>
            <w:shd w:val="clear" w:color="auto" w:fill="C0C0C0"/>
            <w:vAlign w:val="center"/>
          </w:tcPr>
          <w:p w:rsidR="00C50B62" w:rsidRDefault="00C50B62" w:rsidP="004375AF">
            <w:r>
              <w:t>Kontaktperson:</w:t>
            </w:r>
          </w:p>
          <w:p w:rsidR="00C50B62" w:rsidRDefault="00C50B62" w:rsidP="004375AF"/>
        </w:tc>
        <w:tc>
          <w:tcPr>
            <w:tcW w:w="4719" w:type="dxa"/>
            <w:gridSpan w:val="3"/>
            <w:shd w:val="clear" w:color="auto" w:fill="C0C0C0"/>
            <w:vAlign w:val="center"/>
          </w:tcPr>
          <w:p w:rsidR="00C50B62" w:rsidRPr="004375AF" w:rsidRDefault="004375AF" w:rsidP="004375AF">
            <w:r>
              <w:t>Doris Hollenstein</w:t>
            </w:r>
          </w:p>
        </w:tc>
      </w:tr>
      <w:tr w:rsidR="00C50B62" w:rsidTr="004375AF">
        <w:tc>
          <w:tcPr>
            <w:tcW w:w="4719" w:type="dxa"/>
            <w:gridSpan w:val="2"/>
            <w:shd w:val="clear" w:color="auto" w:fill="C0C0C0"/>
            <w:vAlign w:val="center"/>
          </w:tcPr>
          <w:p w:rsidR="00C50B62" w:rsidRDefault="004375AF" w:rsidP="004375AF">
            <w:r>
              <w:t>Tel. / Email</w:t>
            </w:r>
            <w:r w:rsidR="00C50B62">
              <w:t>:</w:t>
            </w:r>
          </w:p>
          <w:p w:rsidR="00C50B62" w:rsidRDefault="00C50B62" w:rsidP="004375AF"/>
        </w:tc>
        <w:tc>
          <w:tcPr>
            <w:tcW w:w="4719" w:type="dxa"/>
            <w:gridSpan w:val="3"/>
            <w:shd w:val="clear" w:color="auto" w:fill="C0C0C0"/>
            <w:vAlign w:val="center"/>
          </w:tcPr>
          <w:p w:rsidR="00C50B62" w:rsidRDefault="004375AF" w:rsidP="004375AF">
            <w:r>
              <w:t>071 988 57 22</w:t>
            </w:r>
          </w:p>
          <w:p w:rsidR="004375AF" w:rsidRPr="004375AF" w:rsidRDefault="004375AF" w:rsidP="004375AF">
            <w:r>
              <w:t>d.hollenstein@sprachheilschule.com</w:t>
            </w:r>
          </w:p>
        </w:tc>
      </w:tr>
      <w:tr w:rsidR="00C50B62" w:rsidTr="004375AF">
        <w:trPr>
          <w:cantSplit/>
        </w:trPr>
        <w:tc>
          <w:tcPr>
            <w:tcW w:w="9438" w:type="dxa"/>
            <w:gridSpan w:val="5"/>
            <w:vAlign w:val="center"/>
          </w:tcPr>
          <w:p w:rsidR="00C50B62" w:rsidRDefault="00C50B62" w:rsidP="004375AF">
            <w:pPr>
              <w:rPr>
                <w:b/>
              </w:rPr>
            </w:pPr>
            <w:r>
              <w:rPr>
                <w:b/>
              </w:rPr>
              <w:t>Anbieter:</w:t>
            </w:r>
          </w:p>
          <w:p w:rsidR="00C50B62" w:rsidRDefault="00C50B62" w:rsidP="004375AF"/>
        </w:tc>
      </w:tr>
      <w:tr w:rsidR="00C50B62" w:rsidTr="004375AF">
        <w:tc>
          <w:tcPr>
            <w:tcW w:w="4719" w:type="dxa"/>
            <w:gridSpan w:val="2"/>
            <w:tcBorders>
              <w:bottom w:val="nil"/>
            </w:tcBorders>
            <w:vAlign w:val="center"/>
          </w:tcPr>
          <w:p w:rsidR="00C50B62" w:rsidRDefault="00C50B62" w:rsidP="004375AF">
            <w:r>
              <w:t>Name/Firma:</w:t>
            </w:r>
          </w:p>
          <w:p w:rsidR="00C50B62" w:rsidRDefault="00C50B62" w:rsidP="004375AF"/>
        </w:tc>
        <w:tc>
          <w:tcPr>
            <w:tcW w:w="4719" w:type="dxa"/>
            <w:gridSpan w:val="3"/>
            <w:vAlign w:val="center"/>
          </w:tcPr>
          <w:p w:rsidR="00C50B62" w:rsidRDefault="00C50B62" w:rsidP="004375AF"/>
        </w:tc>
      </w:tr>
      <w:tr w:rsidR="00C50B62" w:rsidTr="004375AF">
        <w:tc>
          <w:tcPr>
            <w:tcW w:w="4719" w:type="dxa"/>
            <w:gridSpan w:val="2"/>
            <w:tcBorders>
              <w:top w:val="nil"/>
              <w:bottom w:val="nil"/>
            </w:tcBorders>
            <w:vAlign w:val="center"/>
          </w:tcPr>
          <w:p w:rsidR="00C50B62" w:rsidRDefault="00C50B62" w:rsidP="004375AF">
            <w:r>
              <w:t>Adresse:</w:t>
            </w:r>
          </w:p>
          <w:p w:rsidR="00C50B62" w:rsidRDefault="00C50B62" w:rsidP="004375AF"/>
        </w:tc>
        <w:tc>
          <w:tcPr>
            <w:tcW w:w="4719" w:type="dxa"/>
            <w:gridSpan w:val="3"/>
            <w:vAlign w:val="center"/>
          </w:tcPr>
          <w:p w:rsidR="00C50B62" w:rsidRDefault="00C50B62" w:rsidP="004375AF"/>
        </w:tc>
      </w:tr>
      <w:tr w:rsidR="00C50B62" w:rsidTr="004375AF">
        <w:tc>
          <w:tcPr>
            <w:tcW w:w="4719" w:type="dxa"/>
            <w:gridSpan w:val="2"/>
            <w:tcBorders>
              <w:top w:val="nil"/>
              <w:bottom w:val="nil"/>
            </w:tcBorders>
            <w:vAlign w:val="center"/>
          </w:tcPr>
          <w:p w:rsidR="00C50B62" w:rsidRDefault="00C50B62" w:rsidP="004375AF">
            <w:r>
              <w:t>Kontaktperson:</w:t>
            </w:r>
          </w:p>
          <w:p w:rsidR="00C50B62" w:rsidRDefault="00C50B62" w:rsidP="004375AF"/>
        </w:tc>
        <w:tc>
          <w:tcPr>
            <w:tcW w:w="4719" w:type="dxa"/>
            <w:gridSpan w:val="3"/>
            <w:vAlign w:val="center"/>
          </w:tcPr>
          <w:p w:rsidR="00C50B62" w:rsidRDefault="00C50B62" w:rsidP="004375AF"/>
        </w:tc>
      </w:tr>
      <w:tr w:rsidR="00C50B62" w:rsidTr="004375AF">
        <w:tc>
          <w:tcPr>
            <w:tcW w:w="4719" w:type="dxa"/>
            <w:gridSpan w:val="2"/>
            <w:tcBorders>
              <w:top w:val="nil"/>
            </w:tcBorders>
            <w:vAlign w:val="center"/>
          </w:tcPr>
          <w:p w:rsidR="00C50B62" w:rsidRDefault="00C50B62" w:rsidP="004375AF">
            <w:r>
              <w:t>Tel. / Fax:</w:t>
            </w:r>
          </w:p>
          <w:p w:rsidR="00C50B62" w:rsidRDefault="00C50B62" w:rsidP="004375AF"/>
        </w:tc>
        <w:tc>
          <w:tcPr>
            <w:tcW w:w="4719" w:type="dxa"/>
            <w:gridSpan w:val="3"/>
            <w:vAlign w:val="center"/>
          </w:tcPr>
          <w:p w:rsidR="00C50B62" w:rsidRDefault="00C50B62" w:rsidP="004375AF"/>
        </w:tc>
      </w:tr>
      <w:tr w:rsidR="00C50B62" w:rsidTr="004375AF">
        <w:trPr>
          <w:cantSplit/>
        </w:trPr>
        <w:tc>
          <w:tcPr>
            <w:tcW w:w="9438" w:type="dxa"/>
            <w:gridSpan w:val="5"/>
            <w:vAlign w:val="center"/>
          </w:tcPr>
          <w:p w:rsidR="00C50B62" w:rsidRDefault="00C50B62" w:rsidP="004375AF">
            <w:pPr>
              <w:rPr>
                <w:b/>
              </w:rPr>
            </w:pPr>
            <w:r>
              <w:rPr>
                <w:b/>
              </w:rPr>
              <w:t>Eingabesumme:</w:t>
            </w:r>
          </w:p>
          <w:p w:rsidR="00C50B62" w:rsidRDefault="00C50B62" w:rsidP="004375AF"/>
        </w:tc>
      </w:tr>
      <w:tr w:rsidR="00C50B62" w:rsidTr="004375AF">
        <w:tc>
          <w:tcPr>
            <w:tcW w:w="3146" w:type="dxa"/>
            <w:vAlign w:val="center"/>
          </w:tcPr>
          <w:p w:rsidR="00C50B62" w:rsidRDefault="00C50B62" w:rsidP="004375AF"/>
        </w:tc>
        <w:tc>
          <w:tcPr>
            <w:tcW w:w="3146" w:type="dxa"/>
            <w:gridSpan w:val="2"/>
            <w:vAlign w:val="center"/>
          </w:tcPr>
          <w:p w:rsidR="00C50B62" w:rsidRDefault="00C50B62" w:rsidP="004375AF">
            <w:r>
              <w:t>Eingabe (Fr.)</w:t>
            </w:r>
          </w:p>
          <w:p w:rsidR="00C50B62" w:rsidRDefault="00C50B62" w:rsidP="004375AF"/>
        </w:tc>
        <w:tc>
          <w:tcPr>
            <w:tcW w:w="3146" w:type="dxa"/>
            <w:gridSpan w:val="2"/>
            <w:vAlign w:val="center"/>
          </w:tcPr>
          <w:p w:rsidR="00C50B62" w:rsidRDefault="00C50B62" w:rsidP="004375AF">
            <w:r>
              <w:t>Nach Prüfung (Fr.)</w:t>
            </w:r>
          </w:p>
        </w:tc>
      </w:tr>
      <w:tr w:rsidR="00C50B62" w:rsidTr="004375AF">
        <w:tc>
          <w:tcPr>
            <w:tcW w:w="3146" w:type="dxa"/>
            <w:vAlign w:val="center"/>
          </w:tcPr>
          <w:p w:rsidR="00C50B62" w:rsidRDefault="004375AF" w:rsidP="004375AF">
            <w:r>
              <w:t>Kilometerpreis ohne Mehrwertsteuer</w:t>
            </w:r>
          </w:p>
          <w:p w:rsidR="00C50B62" w:rsidRDefault="00C50B62" w:rsidP="004375AF"/>
        </w:tc>
        <w:tc>
          <w:tcPr>
            <w:tcW w:w="3146" w:type="dxa"/>
            <w:gridSpan w:val="2"/>
            <w:vAlign w:val="center"/>
          </w:tcPr>
          <w:p w:rsidR="00C50B62" w:rsidRDefault="00C50B62" w:rsidP="004375AF"/>
        </w:tc>
        <w:tc>
          <w:tcPr>
            <w:tcW w:w="3146" w:type="dxa"/>
            <w:gridSpan w:val="2"/>
            <w:vAlign w:val="center"/>
          </w:tcPr>
          <w:p w:rsidR="00C50B62" w:rsidRDefault="00C50B62" w:rsidP="004375AF"/>
        </w:tc>
      </w:tr>
      <w:tr w:rsidR="00C50B62" w:rsidTr="004375AF">
        <w:tc>
          <w:tcPr>
            <w:tcW w:w="3146" w:type="dxa"/>
            <w:tcBorders>
              <w:bottom w:val="single" w:sz="4" w:space="0" w:color="auto"/>
            </w:tcBorders>
            <w:vAlign w:val="center"/>
          </w:tcPr>
          <w:p w:rsidR="00C50B62" w:rsidRDefault="00C50B62" w:rsidP="004375AF">
            <w:r>
              <w:t>Netto (ohne Mehrwertsteuer)</w:t>
            </w:r>
          </w:p>
          <w:p w:rsidR="00C50B62" w:rsidRDefault="00C50B62" w:rsidP="004375AF"/>
        </w:tc>
        <w:tc>
          <w:tcPr>
            <w:tcW w:w="3146" w:type="dxa"/>
            <w:gridSpan w:val="2"/>
            <w:vAlign w:val="center"/>
          </w:tcPr>
          <w:p w:rsidR="00C50B62" w:rsidRDefault="00C50B62" w:rsidP="004375AF"/>
        </w:tc>
        <w:tc>
          <w:tcPr>
            <w:tcW w:w="3146" w:type="dxa"/>
            <w:gridSpan w:val="2"/>
            <w:vAlign w:val="center"/>
          </w:tcPr>
          <w:p w:rsidR="00C50B62" w:rsidRDefault="00C50B62" w:rsidP="004375AF"/>
        </w:tc>
      </w:tr>
      <w:tr w:rsidR="00C50B62" w:rsidTr="004375AF">
        <w:tc>
          <w:tcPr>
            <w:tcW w:w="3146" w:type="dxa"/>
            <w:tcBorders>
              <w:bottom w:val="nil"/>
            </w:tcBorders>
            <w:vAlign w:val="center"/>
          </w:tcPr>
          <w:p w:rsidR="00C50B62" w:rsidRDefault="00C50B62" w:rsidP="004375AF">
            <w:r>
              <w:t>Mehrwertsteuer</w:t>
            </w:r>
            <w:r w:rsidR="004375AF">
              <w:t xml:space="preserve"> auf ………</w:t>
            </w:r>
          </w:p>
          <w:p w:rsidR="00C50B62" w:rsidRDefault="00C50B62" w:rsidP="004375AF"/>
        </w:tc>
        <w:tc>
          <w:tcPr>
            <w:tcW w:w="3146" w:type="dxa"/>
            <w:gridSpan w:val="2"/>
            <w:vAlign w:val="center"/>
          </w:tcPr>
          <w:p w:rsidR="00C50B62" w:rsidRDefault="00C50B62" w:rsidP="004375AF"/>
        </w:tc>
        <w:tc>
          <w:tcPr>
            <w:tcW w:w="3146" w:type="dxa"/>
            <w:gridSpan w:val="2"/>
            <w:vAlign w:val="center"/>
          </w:tcPr>
          <w:p w:rsidR="00C50B62" w:rsidRDefault="00C50B62" w:rsidP="004375AF"/>
        </w:tc>
      </w:tr>
      <w:tr w:rsidR="00C50B62" w:rsidTr="004375AF">
        <w:tc>
          <w:tcPr>
            <w:tcW w:w="3146" w:type="dxa"/>
            <w:tcBorders>
              <w:bottom w:val="single" w:sz="4" w:space="0" w:color="auto"/>
            </w:tcBorders>
            <w:vAlign w:val="center"/>
          </w:tcPr>
          <w:p w:rsidR="00C50B62" w:rsidRDefault="00C50B62" w:rsidP="004375AF">
            <w:r>
              <w:t>Gesamtbetrag</w:t>
            </w:r>
            <w:r w:rsidR="004375AF">
              <w:t xml:space="preserve"> pro Kilometer</w:t>
            </w:r>
          </w:p>
          <w:p w:rsidR="00C50B62" w:rsidRDefault="00C50B62" w:rsidP="004375AF"/>
        </w:tc>
        <w:tc>
          <w:tcPr>
            <w:tcW w:w="3146" w:type="dxa"/>
            <w:gridSpan w:val="2"/>
            <w:tcBorders>
              <w:bottom w:val="single" w:sz="4" w:space="0" w:color="auto"/>
            </w:tcBorders>
            <w:vAlign w:val="center"/>
          </w:tcPr>
          <w:p w:rsidR="00C50B62" w:rsidRDefault="00C50B62" w:rsidP="004375AF"/>
        </w:tc>
        <w:tc>
          <w:tcPr>
            <w:tcW w:w="3146" w:type="dxa"/>
            <w:gridSpan w:val="2"/>
            <w:tcBorders>
              <w:bottom w:val="single" w:sz="4" w:space="0" w:color="auto"/>
            </w:tcBorders>
            <w:vAlign w:val="center"/>
          </w:tcPr>
          <w:p w:rsidR="00C50B62" w:rsidRDefault="00C50B62" w:rsidP="004375AF"/>
        </w:tc>
      </w:tr>
      <w:tr w:rsidR="00C50B62" w:rsidTr="004375AF">
        <w:tc>
          <w:tcPr>
            <w:tcW w:w="4719" w:type="dxa"/>
            <w:gridSpan w:val="2"/>
            <w:shd w:val="clear" w:color="auto" w:fill="C0C0C0"/>
          </w:tcPr>
          <w:p w:rsidR="00C50B62" w:rsidRDefault="00C50B62" w:rsidP="004375AF">
            <w:r>
              <w:t>Dauer der Verbindlichkeit des Angebots:</w:t>
            </w:r>
          </w:p>
          <w:p w:rsidR="00C50B62" w:rsidRDefault="00C50B62" w:rsidP="004375AF"/>
        </w:tc>
        <w:tc>
          <w:tcPr>
            <w:tcW w:w="4719" w:type="dxa"/>
            <w:gridSpan w:val="3"/>
            <w:shd w:val="clear" w:color="auto" w:fill="C0C0C0"/>
          </w:tcPr>
          <w:p w:rsidR="00C50B62" w:rsidRDefault="00356938" w:rsidP="004375AF">
            <w:r w:rsidRPr="00356938">
              <w:t>30.06.2022</w:t>
            </w:r>
          </w:p>
        </w:tc>
      </w:tr>
      <w:tr w:rsidR="00C50B62" w:rsidTr="004375AF">
        <w:tc>
          <w:tcPr>
            <w:tcW w:w="4719" w:type="dxa"/>
            <w:gridSpan w:val="2"/>
            <w:shd w:val="clear" w:color="auto" w:fill="C0C0C0"/>
          </w:tcPr>
          <w:p w:rsidR="00C50B62" w:rsidRDefault="00C50B62" w:rsidP="004375AF">
            <w:r>
              <w:t>Sprache des Verfahrens:</w:t>
            </w:r>
          </w:p>
          <w:p w:rsidR="00C50B62" w:rsidRDefault="00C50B62" w:rsidP="004375AF"/>
        </w:tc>
        <w:tc>
          <w:tcPr>
            <w:tcW w:w="4719" w:type="dxa"/>
            <w:gridSpan w:val="3"/>
            <w:shd w:val="clear" w:color="auto" w:fill="C0C0C0"/>
          </w:tcPr>
          <w:p w:rsidR="00C50B62" w:rsidRDefault="00C50B62" w:rsidP="004375AF">
            <w:r>
              <w:t>Deutsch</w:t>
            </w:r>
          </w:p>
        </w:tc>
      </w:tr>
      <w:tr w:rsidR="00C50B62" w:rsidTr="004375AF">
        <w:tc>
          <w:tcPr>
            <w:tcW w:w="4719" w:type="dxa"/>
            <w:gridSpan w:val="2"/>
            <w:shd w:val="clear" w:color="auto" w:fill="C0C0C0"/>
          </w:tcPr>
          <w:p w:rsidR="00C50B62" w:rsidRDefault="00C50B62" w:rsidP="004375AF">
            <w:r>
              <w:t>Eignungskriterien:</w:t>
            </w:r>
          </w:p>
        </w:tc>
        <w:tc>
          <w:tcPr>
            <w:tcW w:w="4719" w:type="dxa"/>
            <w:gridSpan w:val="3"/>
            <w:shd w:val="clear" w:color="auto" w:fill="C0C0C0"/>
          </w:tcPr>
          <w:p w:rsidR="00C50B62" w:rsidRPr="004375AF" w:rsidRDefault="004375AF" w:rsidP="004375AF">
            <w:r w:rsidRPr="004375AF">
              <w:t>siehe Ausschreibungsunterlagen</w:t>
            </w:r>
          </w:p>
        </w:tc>
      </w:tr>
      <w:tr w:rsidR="00C50B62" w:rsidTr="004375AF">
        <w:tc>
          <w:tcPr>
            <w:tcW w:w="4719" w:type="dxa"/>
            <w:gridSpan w:val="2"/>
            <w:shd w:val="clear" w:color="auto" w:fill="C0C0C0"/>
          </w:tcPr>
          <w:p w:rsidR="00C50B62" w:rsidRDefault="00C50B62" w:rsidP="004375AF">
            <w:r>
              <w:t>Zuschlagskriterien:</w:t>
            </w:r>
          </w:p>
        </w:tc>
        <w:tc>
          <w:tcPr>
            <w:tcW w:w="4719" w:type="dxa"/>
            <w:gridSpan w:val="3"/>
            <w:shd w:val="clear" w:color="auto" w:fill="C0C0C0"/>
          </w:tcPr>
          <w:p w:rsidR="00C50B62" w:rsidRDefault="004375AF" w:rsidP="00356938">
            <w:r>
              <w:t>s</w:t>
            </w:r>
            <w:r w:rsidRPr="004375AF">
              <w:t>iehe Ausschreibungsunterlagen</w:t>
            </w:r>
          </w:p>
          <w:p w:rsidR="00356938" w:rsidRDefault="00356938" w:rsidP="00356938"/>
          <w:p w:rsidR="00356938" w:rsidRPr="004375AF" w:rsidRDefault="00356938" w:rsidP="00356938"/>
        </w:tc>
      </w:tr>
      <w:tr w:rsidR="00C50B62" w:rsidTr="004375AF">
        <w:tc>
          <w:tcPr>
            <w:tcW w:w="9438" w:type="dxa"/>
            <w:gridSpan w:val="5"/>
          </w:tcPr>
          <w:p w:rsidR="00C50B62" w:rsidRDefault="00C50B62" w:rsidP="004375AF">
            <w:pPr>
              <w:spacing w:after="120"/>
            </w:pPr>
            <w:r>
              <w:rPr>
                <w:b/>
              </w:rPr>
              <w:lastRenderedPageBreak/>
              <w:t>Versicherung:</w:t>
            </w:r>
          </w:p>
          <w:p w:rsidR="00C50B62" w:rsidRDefault="00C50B62" w:rsidP="004375AF">
            <w:r>
              <w:t>Der Anbieter erklärt, gegen Haftpflichtansprüche versichert zu sein und diese Versicherung, wenn ein Vertrag zustande kommt, für die gesamte Vertragsdauer aufrecht zu erhalten. Die Deckungssumme beträgt (allfällige Änderungen werden dem Auftraggeber sofort mitgeteilt):</w:t>
            </w:r>
          </w:p>
          <w:p w:rsidR="00C50B62" w:rsidRDefault="00C50B62" w:rsidP="004375AF"/>
        </w:tc>
      </w:tr>
      <w:tr w:rsidR="00C50B62" w:rsidTr="004375AF">
        <w:tc>
          <w:tcPr>
            <w:tcW w:w="3146" w:type="dxa"/>
            <w:tcBorders>
              <w:bottom w:val="single" w:sz="4" w:space="0" w:color="auto"/>
            </w:tcBorders>
          </w:tcPr>
          <w:p w:rsidR="00C50B62" w:rsidRDefault="00C50B62" w:rsidP="004375AF">
            <w:r>
              <w:t>Versicherungssumme je Ereignis:</w:t>
            </w:r>
          </w:p>
          <w:p w:rsidR="00C50B62" w:rsidRDefault="00C50B62" w:rsidP="004375AF"/>
        </w:tc>
        <w:tc>
          <w:tcPr>
            <w:tcW w:w="4012" w:type="dxa"/>
            <w:gridSpan w:val="3"/>
            <w:tcBorders>
              <w:right w:val="nil"/>
            </w:tcBorders>
          </w:tcPr>
          <w:p w:rsidR="00C50B62" w:rsidRDefault="00C50B62" w:rsidP="004375AF">
            <w:r>
              <w:t>Fr.</w:t>
            </w:r>
          </w:p>
        </w:tc>
        <w:tc>
          <w:tcPr>
            <w:tcW w:w="2280" w:type="dxa"/>
            <w:tcBorders>
              <w:left w:val="nil"/>
            </w:tcBorders>
          </w:tcPr>
          <w:p w:rsidR="00C50B62" w:rsidRDefault="00C50B62" w:rsidP="004375AF">
            <w:r>
              <w:t>für Personen</w:t>
            </w:r>
            <w:r>
              <w:noBreakHyphen/>
              <w:t> und Sachschaden zusammen</w:t>
            </w:r>
          </w:p>
        </w:tc>
      </w:tr>
      <w:tr w:rsidR="00C50B62" w:rsidTr="004375AF">
        <w:tc>
          <w:tcPr>
            <w:tcW w:w="3146" w:type="dxa"/>
            <w:tcBorders>
              <w:bottom w:val="nil"/>
            </w:tcBorders>
          </w:tcPr>
          <w:p w:rsidR="00C50B62" w:rsidRDefault="00C50B62" w:rsidP="004375AF">
            <w:r>
              <w:t>Selbstbehalt:</w:t>
            </w:r>
          </w:p>
        </w:tc>
        <w:tc>
          <w:tcPr>
            <w:tcW w:w="4012" w:type="dxa"/>
            <w:gridSpan w:val="3"/>
            <w:tcBorders>
              <w:right w:val="nil"/>
            </w:tcBorders>
          </w:tcPr>
          <w:p w:rsidR="00C50B62" w:rsidRDefault="00C50B62" w:rsidP="004375AF">
            <w:r>
              <w:t>Fr.</w:t>
            </w:r>
          </w:p>
        </w:tc>
        <w:tc>
          <w:tcPr>
            <w:tcW w:w="2280" w:type="dxa"/>
            <w:tcBorders>
              <w:left w:val="nil"/>
            </w:tcBorders>
          </w:tcPr>
          <w:p w:rsidR="00C50B62" w:rsidRDefault="00C50B62" w:rsidP="004375AF">
            <w:r>
              <w:t>für Personenschaden</w:t>
            </w:r>
          </w:p>
          <w:p w:rsidR="00C50B62" w:rsidRDefault="00C50B62" w:rsidP="004375AF"/>
        </w:tc>
      </w:tr>
      <w:tr w:rsidR="00C50B62" w:rsidTr="004375AF">
        <w:tc>
          <w:tcPr>
            <w:tcW w:w="3146" w:type="dxa"/>
            <w:tcBorders>
              <w:top w:val="nil"/>
            </w:tcBorders>
          </w:tcPr>
          <w:p w:rsidR="00C50B62" w:rsidRDefault="00C50B62" w:rsidP="004375AF"/>
        </w:tc>
        <w:tc>
          <w:tcPr>
            <w:tcW w:w="4012" w:type="dxa"/>
            <w:gridSpan w:val="3"/>
            <w:tcBorders>
              <w:right w:val="nil"/>
            </w:tcBorders>
          </w:tcPr>
          <w:p w:rsidR="00C50B62" w:rsidRDefault="00C50B62" w:rsidP="004375AF">
            <w:r>
              <w:t>Fr.</w:t>
            </w:r>
          </w:p>
        </w:tc>
        <w:tc>
          <w:tcPr>
            <w:tcW w:w="2280" w:type="dxa"/>
            <w:tcBorders>
              <w:left w:val="nil"/>
            </w:tcBorders>
          </w:tcPr>
          <w:p w:rsidR="00C50B62" w:rsidRDefault="00C50B62" w:rsidP="004375AF">
            <w:r>
              <w:t>für Sachschaden</w:t>
            </w:r>
          </w:p>
          <w:p w:rsidR="00C50B62" w:rsidRDefault="00C50B62" w:rsidP="004375AF"/>
        </w:tc>
      </w:tr>
      <w:tr w:rsidR="00C50B62" w:rsidTr="004375AF">
        <w:trPr>
          <w:cantSplit/>
        </w:trPr>
        <w:tc>
          <w:tcPr>
            <w:tcW w:w="3146" w:type="dxa"/>
            <w:tcBorders>
              <w:bottom w:val="single" w:sz="4" w:space="0" w:color="auto"/>
            </w:tcBorders>
          </w:tcPr>
          <w:p w:rsidR="00C50B62" w:rsidRDefault="00C50B62" w:rsidP="004375AF">
            <w:r>
              <w:t>Abweichende Versicherungsregelung:</w:t>
            </w:r>
          </w:p>
          <w:p w:rsidR="00C50B62" w:rsidRDefault="00C50B62" w:rsidP="004375AF"/>
          <w:p w:rsidR="00C50B62" w:rsidRDefault="00C50B62" w:rsidP="004375AF"/>
          <w:p w:rsidR="00C50B62" w:rsidRDefault="00C50B62" w:rsidP="004375AF"/>
          <w:p w:rsidR="00C50B62" w:rsidRDefault="00C50B62" w:rsidP="004375AF"/>
          <w:p w:rsidR="00C50B62" w:rsidRDefault="00C50B62" w:rsidP="004375AF"/>
        </w:tc>
        <w:tc>
          <w:tcPr>
            <w:tcW w:w="6292" w:type="dxa"/>
            <w:gridSpan w:val="4"/>
            <w:tcBorders>
              <w:bottom w:val="single" w:sz="4" w:space="0" w:color="auto"/>
            </w:tcBorders>
          </w:tcPr>
          <w:p w:rsidR="00C50B62" w:rsidRDefault="00C50B62" w:rsidP="004375AF"/>
        </w:tc>
      </w:tr>
    </w:tbl>
    <w:p w:rsidR="00C50B62" w:rsidRDefault="00C50B62"/>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4719"/>
      </w:tblGrid>
      <w:tr w:rsidR="00C50B62" w:rsidTr="0032062F">
        <w:tc>
          <w:tcPr>
            <w:tcW w:w="9438" w:type="dxa"/>
            <w:gridSpan w:val="2"/>
            <w:shd w:val="clear" w:color="auto" w:fill="C0C0C0"/>
          </w:tcPr>
          <w:p w:rsidR="00C50B62" w:rsidRDefault="00C50B62" w:rsidP="004375AF">
            <w:pPr>
              <w:rPr>
                <w:b/>
                <w:sz w:val="24"/>
              </w:rPr>
            </w:pPr>
            <w:r>
              <w:rPr>
                <w:b/>
                <w:sz w:val="24"/>
              </w:rPr>
              <w:t>Der Anbieter nimmt zur Kenntnis, dass zu spät oder nicht vollständig eingereichte, nicht vollständig ausgefüllte oder nicht handschriftlich unterzeichnete Angebote bzw. Anträge auf Teilnahme ausgeschlossen werden. Gleiches gilt, wenn Unterlagen, die vom Auftraggeber abgegeben wurden, abgeändert werden.</w:t>
            </w:r>
          </w:p>
          <w:p w:rsidR="00C50B62" w:rsidRDefault="00C50B62" w:rsidP="004375AF"/>
        </w:tc>
      </w:tr>
      <w:tr w:rsidR="00C50B62" w:rsidTr="0032062F">
        <w:tc>
          <w:tcPr>
            <w:tcW w:w="4719" w:type="dxa"/>
          </w:tcPr>
          <w:p w:rsidR="00C50B62" w:rsidRDefault="00C50B62" w:rsidP="004375AF">
            <w:r>
              <w:t>Ort und Datum:</w:t>
            </w:r>
          </w:p>
          <w:p w:rsidR="00C50B62" w:rsidRDefault="00C50B62" w:rsidP="004375AF"/>
          <w:p w:rsidR="00C50B62" w:rsidRDefault="00C50B62" w:rsidP="004375AF"/>
          <w:p w:rsidR="00C50B62" w:rsidRDefault="00C50B62" w:rsidP="004375AF"/>
          <w:p w:rsidR="00C50B62" w:rsidRDefault="00C50B62" w:rsidP="004375AF">
            <w:bookmarkStart w:id="0" w:name="_GoBack"/>
            <w:bookmarkEnd w:id="0"/>
          </w:p>
          <w:p w:rsidR="00C50B62" w:rsidRDefault="00C50B62" w:rsidP="004375AF"/>
        </w:tc>
        <w:tc>
          <w:tcPr>
            <w:tcW w:w="4719" w:type="dxa"/>
          </w:tcPr>
          <w:p w:rsidR="00C50B62" w:rsidRDefault="00C50B62" w:rsidP="004375AF">
            <w:r>
              <w:t>Firmenstempel und Unterschrift(en):</w:t>
            </w:r>
          </w:p>
        </w:tc>
      </w:tr>
    </w:tbl>
    <w:p w:rsidR="00C50B62" w:rsidRDefault="00C50B62" w:rsidP="00C50B62"/>
    <w:sectPr w:rsidR="00C50B62" w:rsidSect="003727E6">
      <w:pgSz w:w="11906" w:h="16838" w:code="9"/>
      <w:pgMar w:top="624" w:right="1247" w:bottom="624"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B"/>
    <w:multiLevelType w:val="hybridMultilevel"/>
    <w:tmpl w:val="D44AA3FE"/>
    <w:lvl w:ilvl="0" w:tplc="8D2EB004">
      <w:start w:val="1"/>
      <w:numFmt w:val="bullet"/>
      <w:lvlText w:val=""/>
      <w:lvlJc w:val="left"/>
      <w:pPr>
        <w:tabs>
          <w:tab w:val="num" w:pos="360"/>
        </w:tabs>
        <w:ind w:left="284" w:hanging="284"/>
      </w:pPr>
      <w:rPr>
        <w:rFonts w:ascii="Symbol" w:hAnsi="Symbol" w:hint="default"/>
        <w:sz w:val="16"/>
      </w:rPr>
    </w:lvl>
    <w:lvl w:ilvl="1" w:tplc="FCF87518" w:tentative="1">
      <w:start w:val="1"/>
      <w:numFmt w:val="bullet"/>
      <w:lvlText w:val="o"/>
      <w:lvlJc w:val="left"/>
      <w:pPr>
        <w:tabs>
          <w:tab w:val="num" w:pos="1440"/>
        </w:tabs>
        <w:ind w:left="1440" w:hanging="360"/>
      </w:pPr>
      <w:rPr>
        <w:rFonts w:ascii="Courier New" w:hAnsi="Courier New" w:hint="default"/>
      </w:rPr>
    </w:lvl>
    <w:lvl w:ilvl="2" w:tplc="91B8C3CA" w:tentative="1">
      <w:start w:val="1"/>
      <w:numFmt w:val="bullet"/>
      <w:lvlText w:val=""/>
      <w:lvlJc w:val="left"/>
      <w:pPr>
        <w:tabs>
          <w:tab w:val="num" w:pos="2160"/>
        </w:tabs>
        <w:ind w:left="2160" w:hanging="360"/>
      </w:pPr>
      <w:rPr>
        <w:rFonts w:ascii="Wingdings" w:hAnsi="Wingdings" w:hint="default"/>
      </w:rPr>
    </w:lvl>
    <w:lvl w:ilvl="3" w:tplc="A6302B7E" w:tentative="1">
      <w:start w:val="1"/>
      <w:numFmt w:val="bullet"/>
      <w:lvlText w:val=""/>
      <w:lvlJc w:val="left"/>
      <w:pPr>
        <w:tabs>
          <w:tab w:val="num" w:pos="2880"/>
        </w:tabs>
        <w:ind w:left="2880" w:hanging="360"/>
      </w:pPr>
      <w:rPr>
        <w:rFonts w:ascii="Symbol" w:hAnsi="Symbol" w:hint="default"/>
      </w:rPr>
    </w:lvl>
    <w:lvl w:ilvl="4" w:tplc="D53859A4" w:tentative="1">
      <w:start w:val="1"/>
      <w:numFmt w:val="bullet"/>
      <w:lvlText w:val="o"/>
      <w:lvlJc w:val="left"/>
      <w:pPr>
        <w:tabs>
          <w:tab w:val="num" w:pos="3600"/>
        </w:tabs>
        <w:ind w:left="3600" w:hanging="360"/>
      </w:pPr>
      <w:rPr>
        <w:rFonts w:ascii="Courier New" w:hAnsi="Courier New" w:hint="default"/>
      </w:rPr>
    </w:lvl>
    <w:lvl w:ilvl="5" w:tplc="7CE28368" w:tentative="1">
      <w:start w:val="1"/>
      <w:numFmt w:val="bullet"/>
      <w:lvlText w:val=""/>
      <w:lvlJc w:val="left"/>
      <w:pPr>
        <w:tabs>
          <w:tab w:val="num" w:pos="4320"/>
        </w:tabs>
        <w:ind w:left="4320" w:hanging="360"/>
      </w:pPr>
      <w:rPr>
        <w:rFonts w:ascii="Wingdings" w:hAnsi="Wingdings" w:hint="default"/>
      </w:rPr>
    </w:lvl>
    <w:lvl w:ilvl="6" w:tplc="8F5AE314" w:tentative="1">
      <w:start w:val="1"/>
      <w:numFmt w:val="bullet"/>
      <w:lvlText w:val=""/>
      <w:lvlJc w:val="left"/>
      <w:pPr>
        <w:tabs>
          <w:tab w:val="num" w:pos="5040"/>
        </w:tabs>
        <w:ind w:left="5040" w:hanging="360"/>
      </w:pPr>
      <w:rPr>
        <w:rFonts w:ascii="Symbol" w:hAnsi="Symbol" w:hint="default"/>
      </w:rPr>
    </w:lvl>
    <w:lvl w:ilvl="7" w:tplc="3BBE358C" w:tentative="1">
      <w:start w:val="1"/>
      <w:numFmt w:val="bullet"/>
      <w:lvlText w:val="o"/>
      <w:lvlJc w:val="left"/>
      <w:pPr>
        <w:tabs>
          <w:tab w:val="num" w:pos="5760"/>
        </w:tabs>
        <w:ind w:left="5760" w:hanging="360"/>
      </w:pPr>
      <w:rPr>
        <w:rFonts w:ascii="Courier New" w:hAnsi="Courier New" w:hint="default"/>
      </w:rPr>
    </w:lvl>
    <w:lvl w:ilvl="8" w:tplc="8E5CC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D4EBD"/>
    <w:multiLevelType w:val="hybridMultilevel"/>
    <w:tmpl w:val="FC5ABB6E"/>
    <w:lvl w:ilvl="0" w:tplc="CAF0D9E4">
      <w:start w:val="1"/>
      <w:numFmt w:val="bullet"/>
      <w:lvlText w:val=""/>
      <w:lvlJc w:val="left"/>
      <w:pPr>
        <w:tabs>
          <w:tab w:val="num" w:pos="360"/>
        </w:tabs>
        <w:ind w:left="284" w:hanging="284"/>
      </w:pPr>
      <w:rPr>
        <w:rFonts w:ascii="Symbol" w:hAnsi="Symbol" w:hint="default"/>
        <w:sz w:val="16"/>
      </w:rPr>
    </w:lvl>
    <w:lvl w:ilvl="1" w:tplc="8B7C7CB2" w:tentative="1">
      <w:start w:val="1"/>
      <w:numFmt w:val="bullet"/>
      <w:lvlText w:val="o"/>
      <w:lvlJc w:val="left"/>
      <w:pPr>
        <w:tabs>
          <w:tab w:val="num" w:pos="1440"/>
        </w:tabs>
        <w:ind w:left="1440" w:hanging="360"/>
      </w:pPr>
      <w:rPr>
        <w:rFonts w:ascii="Courier New" w:hAnsi="Courier New" w:hint="default"/>
      </w:rPr>
    </w:lvl>
    <w:lvl w:ilvl="2" w:tplc="4CDE2E3E" w:tentative="1">
      <w:start w:val="1"/>
      <w:numFmt w:val="bullet"/>
      <w:lvlText w:val=""/>
      <w:lvlJc w:val="left"/>
      <w:pPr>
        <w:tabs>
          <w:tab w:val="num" w:pos="2160"/>
        </w:tabs>
        <w:ind w:left="2160" w:hanging="360"/>
      </w:pPr>
      <w:rPr>
        <w:rFonts w:ascii="Wingdings" w:hAnsi="Wingdings" w:hint="default"/>
      </w:rPr>
    </w:lvl>
    <w:lvl w:ilvl="3" w:tplc="8AAED704" w:tentative="1">
      <w:start w:val="1"/>
      <w:numFmt w:val="bullet"/>
      <w:lvlText w:val=""/>
      <w:lvlJc w:val="left"/>
      <w:pPr>
        <w:tabs>
          <w:tab w:val="num" w:pos="2880"/>
        </w:tabs>
        <w:ind w:left="2880" w:hanging="360"/>
      </w:pPr>
      <w:rPr>
        <w:rFonts w:ascii="Symbol" w:hAnsi="Symbol" w:hint="default"/>
      </w:rPr>
    </w:lvl>
    <w:lvl w:ilvl="4" w:tplc="63DEB012" w:tentative="1">
      <w:start w:val="1"/>
      <w:numFmt w:val="bullet"/>
      <w:lvlText w:val="o"/>
      <w:lvlJc w:val="left"/>
      <w:pPr>
        <w:tabs>
          <w:tab w:val="num" w:pos="3600"/>
        </w:tabs>
        <w:ind w:left="3600" w:hanging="360"/>
      </w:pPr>
      <w:rPr>
        <w:rFonts w:ascii="Courier New" w:hAnsi="Courier New" w:hint="default"/>
      </w:rPr>
    </w:lvl>
    <w:lvl w:ilvl="5" w:tplc="2B967498" w:tentative="1">
      <w:start w:val="1"/>
      <w:numFmt w:val="bullet"/>
      <w:lvlText w:val=""/>
      <w:lvlJc w:val="left"/>
      <w:pPr>
        <w:tabs>
          <w:tab w:val="num" w:pos="4320"/>
        </w:tabs>
        <w:ind w:left="4320" w:hanging="360"/>
      </w:pPr>
      <w:rPr>
        <w:rFonts w:ascii="Wingdings" w:hAnsi="Wingdings" w:hint="default"/>
      </w:rPr>
    </w:lvl>
    <w:lvl w:ilvl="6" w:tplc="48B0174A" w:tentative="1">
      <w:start w:val="1"/>
      <w:numFmt w:val="bullet"/>
      <w:lvlText w:val=""/>
      <w:lvlJc w:val="left"/>
      <w:pPr>
        <w:tabs>
          <w:tab w:val="num" w:pos="5040"/>
        </w:tabs>
        <w:ind w:left="5040" w:hanging="360"/>
      </w:pPr>
      <w:rPr>
        <w:rFonts w:ascii="Symbol" w:hAnsi="Symbol" w:hint="default"/>
      </w:rPr>
    </w:lvl>
    <w:lvl w:ilvl="7" w:tplc="DCE4A550" w:tentative="1">
      <w:start w:val="1"/>
      <w:numFmt w:val="bullet"/>
      <w:lvlText w:val="o"/>
      <w:lvlJc w:val="left"/>
      <w:pPr>
        <w:tabs>
          <w:tab w:val="num" w:pos="5760"/>
        </w:tabs>
        <w:ind w:left="5760" w:hanging="360"/>
      </w:pPr>
      <w:rPr>
        <w:rFonts w:ascii="Courier New" w:hAnsi="Courier New" w:hint="default"/>
      </w:rPr>
    </w:lvl>
    <w:lvl w:ilvl="8" w:tplc="889A1E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3" w15:restartNumberingAfterBreak="0">
    <w:nsid w:val="45557F00"/>
    <w:multiLevelType w:val="hybridMultilevel"/>
    <w:tmpl w:val="824E5300"/>
    <w:lvl w:ilvl="0" w:tplc="C5283A9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C145C0B"/>
    <w:multiLevelType w:val="hybridMultilevel"/>
    <w:tmpl w:val="B426A5FC"/>
    <w:lvl w:ilvl="0" w:tplc="DF229BDA">
      <w:start w:val="1"/>
      <w:numFmt w:val="bullet"/>
      <w:lvlText w:val=""/>
      <w:lvlJc w:val="left"/>
      <w:pPr>
        <w:tabs>
          <w:tab w:val="num" w:pos="360"/>
        </w:tabs>
        <w:ind w:left="284" w:hanging="284"/>
      </w:pPr>
      <w:rPr>
        <w:rFonts w:ascii="Symbol" w:hAnsi="Symbol" w:hint="default"/>
        <w:sz w:val="16"/>
      </w:rPr>
    </w:lvl>
    <w:lvl w:ilvl="1" w:tplc="9ACADBDC" w:tentative="1">
      <w:start w:val="1"/>
      <w:numFmt w:val="bullet"/>
      <w:lvlText w:val="o"/>
      <w:lvlJc w:val="left"/>
      <w:pPr>
        <w:tabs>
          <w:tab w:val="num" w:pos="1440"/>
        </w:tabs>
        <w:ind w:left="1440" w:hanging="360"/>
      </w:pPr>
      <w:rPr>
        <w:rFonts w:ascii="Courier New" w:hAnsi="Courier New" w:hint="default"/>
      </w:rPr>
    </w:lvl>
    <w:lvl w:ilvl="2" w:tplc="107827F6" w:tentative="1">
      <w:start w:val="1"/>
      <w:numFmt w:val="bullet"/>
      <w:lvlText w:val=""/>
      <w:lvlJc w:val="left"/>
      <w:pPr>
        <w:tabs>
          <w:tab w:val="num" w:pos="2160"/>
        </w:tabs>
        <w:ind w:left="2160" w:hanging="360"/>
      </w:pPr>
      <w:rPr>
        <w:rFonts w:ascii="Wingdings" w:hAnsi="Wingdings" w:hint="default"/>
      </w:rPr>
    </w:lvl>
    <w:lvl w:ilvl="3" w:tplc="9668937E" w:tentative="1">
      <w:start w:val="1"/>
      <w:numFmt w:val="bullet"/>
      <w:lvlText w:val=""/>
      <w:lvlJc w:val="left"/>
      <w:pPr>
        <w:tabs>
          <w:tab w:val="num" w:pos="2880"/>
        </w:tabs>
        <w:ind w:left="2880" w:hanging="360"/>
      </w:pPr>
      <w:rPr>
        <w:rFonts w:ascii="Symbol" w:hAnsi="Symbol" w:hint="default"/>
      </w:rPr>
    </w:lvl>
    <w:lvl w:ilvl="4" w:tplc="CDC81B96" w:tentative="1">
      <w:start w:val="1"/>
      <w:numFmt w:val="bullet"/>
      <w:lvlText w:val="o"/>
      <w:lvlJc w:val="left"/>
      <w:pPr>
        <w:tabs>
          <w:tab w:val="num" w:pos="3600"/>
        </w:tabs>
        <w:ind w:left="3600" w:hanging="360"/>
      </w:pPr>
      <w:rPr>
        <w:rFonts w:ascii="Courier New" w:hAnsi="Courier New" w:hint="default"/>
      </w:rPr>
    </w:lvl>
    <w:lvl w:ilvl="5" w:tplc="D2685A6A" w:tentative="1">
      <w:start w:val="1"/>
      <w:numFmt w:val="bullet"/>
      <w:lvlText w:val=""/>
      <w:lvlJc w:val="left"/>
      <w:pPr>
        <w:tabs>
          <w:tab w:val="num" w:pos="4320"/>
        </w:tabs>
        <w:ind w:left="4320" w:hanging="360"/>
      </w:pPr>
      <w:rPr>
        <w:rFonts w:ascii="Wingdings" w:hAnsi="Wingdings" w:hint="default"/>
      </w:rPr>
    </w:lvl>
    <w:lvl w:ilvl="6" w:tplc="0F5696C4" w:tentative="1">
      <w:start w:val="1"/>
      <w:numFmt w:val="bullet"/>
      <w:lvlText w:val=""/>
      <w:lvlJc w:val="left"/>
      <w:pPr>
        <w:tabs>
          <w:tab w:val="num" w:pos="5040"/>
        </w:tabs>
        <w:ind w:left="5040" w:hanging="360"/>
      </w:pPr>
      <w:rPr>
        <w:rFonts w:ascii="Symbol" w:hAnsi="Symbol" w:hint="default"/>
      </w:rPr>
    </w:lvl>
    <w:lvl w:ilvl="7" w:tplc="5A142434" w:tentative="1">
      <w:start w:val="1"/>
      <w:numFmt w:val="bullet"/>
      <w:lvlText w:val="o"/>
      <w:lvlJc w:val="left"/>
      <w:pPr>
        <w:tabs>
          <w:tab w:val="num" w:pos="5760"/>
        </w:tabs>
        <w:ind w:left="5760" w:hanging="360"/>
      </w:pPr>
      <w:rPr>
        <w:rFonts w:ascii="Courier New" w:hAnsi="Courier New" w:hint="default"/>
      </w:rPr>
    </w:lvl>
    <w:lvl w:ilvl="8" w:tplc="2E223B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60CFE"/>
    <w:multiLevelType w:val="hybridMultilevel"/>
    <w:tmpl w:val="FF261F92"/>
    <w:lvl w:ilvl="0" w:tplc="DB9684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62"/>
    <w:rsid w:val="00054E9F"/>
    <w:rsid w:val="00054F20"/>
    <w:rsid w:val="00056D63"/>
    <w:rsid w:val="00073F89"/>
    <w:rsid w:val="000C490E"/>
    <w:rsid w:val="000D4507"/>
    <w:rsid w:val="00111273"/>
    <w:rsid w:val="00132A37"/>
    <w:rsid w:val="001D1DC3"/>
    <w:rsid w:val="00214598"/>
    <w:rsid w:val="00255EBF"/>
    <w:rsid w:val="00276964"/>
    <w:rsid w:val="00306E62"/>
    <w:rsid w:val="0032062F"/>
    <w:rsid w:val="00332CAA"/>
    <w:rsid w:val="00356938"/>
    <w:rsid w:val="003727E6"/>
    <w:rsid w:val="003B535D"/>
    <w:rsid w:val="00434DE4"/>
    <w:rsid w:val="004375AF"/>
    <w:rsid w:val="004A5A31"/>
    <w:rsid w:val="004D124F"/>
    <w:rsid w:val="00521F85"/>
    <w:rsid w:val="00547F14"/>
    <w:rsid w:val="0062574E"/>
    <w:rsid w:val="00644981"/>
    <w:rsid w:val="00651E11"/>
    <w:rsid w:val="00655ACA"/>
    <w:rsid w:val="00671D38"/>
    <w:rsid w:val="006A6C73"/>
    <w:rsid w:val="006C1F86"/>
    <w:rsid w:val="00742DA4"/>
    <w:rsid w:val="007435E0"/>
    <w:rsid w:val="00782EEC"/>
    <w:rsid w:val="00795E5E"/>
    <w:rsid w:val="00820A41"/>
    <w:rsid w:val="00836657"/>
    <w:rsid w:val="00885F50"/>
    <w:rsid w:val="008B544F"/>
    <w:rsid w:val="008F0EB0"/>
    <w:rsid w:val="00923D8B"/>
    <w:rsid w:val="00931337"/>
    <w:rsid w:val="009D3B58"/>
    <w:rsid w:val="009E6CE6"/>
    <w:rsid w:val="00A66AD5"/>
    <w:rsid w:val="00A90CE7"/>
    <w:rsid w:val="00AE0C5C"/>
    <w:rsid w:val="00AF347F"/>
    <w:rsid w:val="00AF79AD"/>
    <w:rsid w:val="00B34A1F"/>
    <w:rsid w:val="00B36D98"/>
    <w:rsid w:val="00B70263"/>
    <w:rsid w:val="00BD2B7B"/>
    <w:rsid w:val="00BF78FC"/>
    <w:rsid w:val="00C06906"/>
    <w:rsid w:val="00C4323C"/>
    <w:rsid w:val="00C46FBB"/>
    <w:rsid w:val="00C50B62"/>
    <w:rsid w:val="00C74B55"/>
    <w:rsid w:val="00CA1945"/>
    <w:rsid w:val="00D6764F"/>
    <w:rsid w:val="00D91C61"/>
    <w:rsid w:val="00E500EE"/>
    <w:rsid w:val="00E6433C"/>
    <w:rsid w:val="00ED482B"/>
    <w:rsid w:val="00EE4517"/>
    <w:rsid w:val="00F10B86"/>
    <w:rsid w:val="00F444D9"/>
    <w:rsid w:val="00F5125E"/>
    <w:rsid w:val="00F65801"/>
    <w:rsid w:val="00F74E2B"/>
    <w:rsid w:val="00F81E2E"/>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88352"/>
  <w15:docId w15:val="{65D2EEBD-8A71-4793-AAA8-2F6C33A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B62"/>
    <w:pPr>
      <w:tabs>
        <w:tab w:val="left" w:pos="426"/>
        <w:tab w:val="left" w:pos="851"/>
        <w:tab w:val="left" w:pos="1276"/>
        <w:tab w:val="left" w:pos="5216"/>
        <w:tab w:val="decimal" w:pos="7938"/>
        <w:tab w:val="right" w:pos="9299"/>
      </w:tabs>
    </w:pPr>
    <w:rPr>
      <w:rFonts w:eastAsia="Times New Roman" w:cs="Times New Roman"/>
      <w:szCs w:val="20"/>
      <w:lang w:eastAsia="de-DE"/>
    </w:rPr>
  </w:style>
  <w:style w:type="paragraph" w:styleId="berschrift1">
    <w:name w:val="heading 1"/>
    <w:basedOn w:val="Standard"/>
    <w:next w:val="Standard"/>
    <w:link w:val="berschrift1Zchn"/>
    <w:qFormat/>
    <w:rsid w:val="00332CAA"/>
    <w:pPr>
      <w:keepNext/>
      <w:keepLines/>
      <w:numPr>
        <w:numId w:val="5"/>
      </w:numPr>
      <w:tabs>
        <w:tab w:val="clear" w:pos="426"/>
        <w:tab w:val="clear" w:pos="1276"/>
        <w:tab w:val="clear" w:pos="9299"/>
      </w:tabs>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qFormat/>
    <w:rsid w:val="00A90CE7"/>
    <w:pPr>
      <w:keepNext/>
      <w:keepLines/>
      <w:numPr>
        <w:ilvl w:val="1"/>
        <w:numId w:val="5"/>
      </w:numPr>
      <w:tabs>
        <w:tab w:val="clear" w:pos="426"/>
        <w:tab w:val="clear" w:pos="1276"/>
        <w:tab w:val="clear" w:pos="9299"/>
      </w:tabs>
      <w:spacing w:after="120"/>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A90CE7"/>
    <w:pPr>
      <w:keepNext/>
      <w:keepLines/>
      <w:numPr>
        <w:ilvl w:val="2"/>
        <w:numId w:val="5"/>
      </w:numPr>
      <w:tabs>
        <w:tab w:val="clear" w:pos="426"/>
        <w:tab w:val="clear" w:pos="1276"/>
        <w:tab w:val="clear" w:pos="9299"/>
      </w:tabs>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9299"/>
        <w:tab w:val="left" w:pos="2268"/>
      </w:tabs>
    </w:pPr>
  </w:style>
  <w:style w:type="paragraph" w:styleId="Verzeichnis1">
    <w:name w:val="toc 1"/>
    <w:basedOn w:val="Standard"/>
    <w:next w:val="Standard"/>
    <w:uiPriority w:val="11"/>
    <w:rsid w:val="00655ACA"/>
    <w:pPr>
      <w:tabs>
        <w:tab w:val="clear" w:pos="426"/>
        <w:tab w:val="clear" w:pos="851"/>
        <w:tab w:val="clear" w:pos="1276"/>
        <w:tab w:val="right" w:leader="dot" w:pos="9299"/>
      </w:tabs>
      <w:spacing w:before="120"/>
      <w:ind w:left="425" w:hanging="425"/>
    </w:pPr>
  </w:style>
  <w:style w:type="paragraph" w:styleId="Verzeichnis2">
    <w:name w:val="toc 2"/>
    <w:basedOn w:val="Standard"/>
    <w:next w:val="Standard"/>
    <w:uiPriority w:val="11"/>
    <w:rsid w:val="00655ACA"/>
    <w:pPr>
      <w:tabs>
        <w:tab w:val="clear" w:pos="426"/>
        <w:tab w:val="clear" w:pos="851"/>
        <w:tab w:val="clear" w:pos="1276"/>
        <w:tab w:val="right" w:leader="dot" w:pos="9299"/>
      </w:tabs>
      <w:ind w:left="992" w:hanging="567"/>
    </w:pPr>
  </w:style>
  <w:style w:type="paragraph" w:styleId="Verzeichnis3">
    <w:name w:val="toc 3"/>
    <w:basedOn w:val="Standard"/>
    <w:next w:val="Standard"/>
    <w:uiPriority w:val="11"/>
    <w:rsid w:val="00655ACA"/>
    <w:pPr>
      <w:tabs>
        <w:tab w:val="clear" w:pos="426"/>
        <w:tab w:val="clear" w:pos="851"/>
        <w:tab w:val="clear" w:pos="1276"/>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1"/>
    <w:rsid w:val="004A5A31"/>
    <w:pPr>
      <w:tabs>
        <w:tab w:val="clear" w:pos="426"/>
        <w:tab w:val="clear" w:pos="851"/>
        <w:tab w:val="clear" w:pos="1276"/>
      </w:tabs>
    </w:pPr>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styleId="Listenabsatz">
    <w:name w:val="List Paragraph"/>
    <w:basedOn w:val="Standard"/>
    <w:uiPriority w:val="34"/>
    <w:rsid w:val="004375AF"/>
    <w:pPr>
      <w:ind w:left="720"/>
      <w:contextualSpacing/>
    </w:pPr>
  </w:style>
  <w:style w:type="paragraph" w:styleId="Sprechblasentext">
    <w:name w:val="Balloon Text"/>
    <w:basedOn w:val="Standard"/>
    <w:link w:val="SprechblasentextZchn"/>
    <w:uiPriority w:val="99"/>
    <w:semiHidden/>
    <w:unhideWhenUsed/>
    <w:rsid w:val="00F658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80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0EC7-79A1-4713-BEC8-55AA81EA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Lippuner Roland</dc:creator>
  <cp:lastModifiedBy>Doris Hollenstein</cp:lastModifiedBy>
  <cp:revision>5</cp:revision>
  <cp:lastPrinted>2022-01-18T15:59:00Z</cp:lastPrinted>
  <dcterms:created xsi:type="dcterms:W3CDTF">2022-01-01T07:58:00Z</dcterms:created>
  <dcterms:modified xsi:type="dcterms:W3CDTF">2022-01-18T15:59:00Z</dcterms:modified>
</cp:coreProperties>
</file>